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A2" w:rsidRDefault="006654CE" w:rsidP="00A47EA2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</w:t>
      </w:r>
      <w:r w:rsidR="00A47EA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доступности значимых (приоритетных) для инвалидов</w:t>
      </w:r>
      <w:r w:rsidR="00A47EA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инфраструктурных объектов, </w:t>
      </w:r>
    </w:p>
    <w:p w:rsidR="00317877" w:rsidRDefault="006654CE" w:rsidP="00A47EA2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транспортных средств</w:t>
      </w:r>
      <w:r w:rsidR="00A47EA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общественного транспорта и транспортных маршрутов</w:t>
      </w:r>
    </w:p>
    <w:p w:rsidR="00317877" w:rsidRDefault="006654CE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Часть 1</w:t>
      </w:r>
    </w:p>
    <w:p w:rsidR="00317877" w:rsidRDefault="00317877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0"/>
        <w:gridCol w:w="1872"/>
        <w:gridCol w:w="1559"/>
        <w:gridCol w:w="1077"/>
        <w:gridCol w:w="1900"/>
        <w:gridCol w:w="1701"/>
        <w:gridCol w:w="1559"/>
        <w:gridCol w:w="1560"/>
        <w:gridCol w:w="1191"/>
        <w:gridCol w:w="1134"/>
        <w:gridCol w:w="1247"/>
      </w:tblGrid>
      <w:tr w:rsidR="00317877" w:rsidRPr="006C1EA4">
        <w:tc>
          <w:tcPr>
            <w:tcW w:w="600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668" w:type="dxa"/>
            <w:gridSpan w:val="6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 Общие сведения об объекте</w:t>
            </w:r>
          </w:p>
        </w:tc>
        <w:tc>
          <w:tcPr>
            <w:tcW w:w="5132" w:type="dxa"/>
            <w:gridSpan w:val="4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2. Характеристика деятельности </w:t>
            </w:r>
          </w:p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 обслуживанию населения)</w:t>
            </w:r>
          </w:p>
        </w:tc>
      </w:tr>
      <w:tr w:rsidR="00317877" w:rsidRPr="006C1EA4">
        <w:tc>
          <w:tcPr>
            <w:tcW w:w="60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72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(вид) объекта социальной инфраструктуры (далее - ОСИ)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Адрес ОСИ</w:t>
            </w:r>
          </w:p>
        </w:tc>
        <w:tc>
          <w:tcPr>
            <w:tcW w:w="107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Номер паспорта доступности ОСИ</w:t>
            </w:r>
          </w:p>
        </w:tc>
        <w:tc>
          <w:tcPr>
            <w:tcW w:w="190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Название организации, расположенной на ОСИ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Форма собственности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Вышестоящая организация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Виды оказываемых услуг</w:t>
            </w:r>
          </w:p>
        </w:tc>
        <w:tc>
          <w:tcPr>
            <w:tcW w:w="119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Категории населения</w:t>
            </w:r>
          </w:p>
        </w:tc>
        <w:tc>
          <w:tcPr>
            <w:tcW w:w="113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Категории инвалидов</w:t>
            </w:r>
          </w:p>
        </w:tc>
        <w:tc>
          <w:tcPr>
            <w:tcW w:w="124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Исполнитель индивидуальной программы реабилитации или реабилитации инвалида (да, нет)</w:t>
            </w:r>
          </w:p>
        </w:tc>
      </w:tr>
      <w:tr w:rsidR="00317877">
        <w:tc>
          <w:tcPr>
            <w:tcW w:w="60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2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07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0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19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13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124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</w:tr>
      <w:tr w:rsidR="00317877" w:rsidRPr="004303A7">
        <w:trPr>
          <w:trHeight w:val="276"/>
        </w:trPr>
        <w:tc>
          <w:tcPr>
            <w:tcW w:w="600" w:type="dxa"/>
            <w:vMerge w:val="restart"/>
          </w:tcPr>
          <w:p w:rsidR="00317877" w:rsidRDefault="00A3068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2" w:type="dxa"/>
            <w:vMerge w:val="restart"/>
          </w:tcPr>
          <w:p w:rsidR="00317877" w:rsidRDefault="0075679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№ 14»</w:t>
            </w:r>
          </w:p>
        </w:tc>
        <w:tc>
          <w:tcPr>
            <w:tcW w:w="1559" w:type="dxa"/>
            <w:vMerge w:val="restart"/>
          </w:tcPr>
          <w:p w:rsidR="00317877" w:rsidRDefault="00C00199" w:rsidP="00C0019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652420</w:t>
            </w:r>
            <w:r w:rsidR="004303A7">
              <w:rPr>
                <w:rFonts w:ascii="Times New Roman" w:hAnsi="Times New Roman" w:cs="Times New Roman"/>
                <w:szCs w:val="24"/>
              </w:rPr>
              <w:t xml:space="preserve">, Кемеровская область-Кузбасс, город </w:t>
            </w:r>
            <w:r>
              <w:rPr>
                <w:rFonts w:ascii="Times New Roman" w:hAnsi="Times New Roman" w:cs="Times New Roman"/>
                <w:szCs w:val="24"/>
              </w:rPr>
              <w:t>Березовский</w:t>
            </w:r>
            <w:r w:rsidR="004303A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пр. Шахтеров</w:t>
            </w:r>
            <w:r w:rsidR="004303A7"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4303A7"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077" w:type="dxa"/>
            <w:vMerge w:val="restart"/>
          </w:tcPr>
          <w:p w:rsidR="00317877" w:rsidRDefault="00C0019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00" w:type="dxa"/>
            <w:vMerge w:val="restart"/>
          </w:tcPr>
          <w:p w:rsidR="00317877" w:rsidRDefault="00C0019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Муниципальное бюджетное образовательное учреждение дополнительного образования «Детская школа искусств № 14»</w:t>
            </w:r>
          </w:p>
        </w:tc>
        <w:tc>
          <w:tcPr>
            <w:tcW w:w="1701" w:type="dxa"/>
            <w:vMerge w:val="restart"/>
          </w:tcPr>
          <w:p w:rsidR="00317877" w:rsidRDefault="004303A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государственная</w:t>
            </w:r>
          </w:p>
        </w:tc>
        <w:tc>
          <w:tcPr>
            <w:tcW w:w="1559" w:type="dxa"/>
            <w:vMerge w:val="restart"/>
          </w:tcPr>
          <w:p w:rsidR="00317877" w:rsidRDefault="00C00199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Управление культуры, спорта, молодежи и национальной политики Березовского городского округа</w:t>
            </w:r>
          </w:p>
        </w:tc>
        <w:tc>
          <w:tcPr>
            <w:tcW w:w="1560" w:type="dxa"/>
            <w:vMerge w:val="restart"/>
          </w:tcPr>
          <w:p w:rsidR="00317877" w:rsidRDefault="00C00199" w:rsidP="004303A7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Дополнительные образовательные услуги</w:t>
            </w:r>
          </w:p>
        </w:tc>
        <w:tc>
          <w:tcPr>
            <w:tcW w:w="1191" w:type="dxa"/>
            <w:vMerge w:val="restart"/>
          </w:tcPr>
          <w:p w:rsidR="00317877" w:rsidRDefault="00756798" w:rsidP="00482E9C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Дети </w:t>
            </w:r>
            <w:r w:rsidR="00482E9C">
              <w:rPr>
                <w:rFonts w:ascii="Times New Roman" w:hAnsi="Times New Roman" w:cs="Times New Roman"/>
                <w:szCs w:val="24"/>
              </w:rPr>
              <w:t>и взрослые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317877" w:rsidRDefault="00253B08" w:rsidP="0075679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Инвалиды с нарушениями опорно-двигательного аппарата, слуха</w:t>
            </w:r>
            <w:r w:rsidR="00756798">
              <w:rPr>
                <w:rFonts w:ascii="Times New Roman" w:hAnsi="Times New Roman" w:cs="Times New Roman"/>
                <w:szCs w:val="24"/>
              </w:rPr>
              <w:t>, зрения, умственно-отсталые (в зависимости от степени заболевания по разрешению лечащего врача)</w:t>
            </w:r>
          </w:p>
        </w:tc>
        <w:tc>
          <w:tcPr>
            <w:tcW w:w="1247" w:type="dxa"/>
            <w:vMerge w:val="restart"/>
          </w:tcPr>
          <w:p w:rsidR="00317877" w:rsidRDefault="00253B08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</w:tbl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6654CE">
      <w:pPr>
        <w:pStyle w:val="ConsPlusNormal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Примечание. Реестр формируется в соответствии с </w:t>
      </w:r>
      <w:hyperlink r:id="rId9" w:tooltip="consultantplus://offline/ref=A06C1259FCAEC34008C5BC4BD463574AB62DBED30C07BF6A594265F26836B548A267CA89E16CD2383A64283347nDT0E" w:history="1">
        <w:r>
          <w:rPr>
            <w:rFonts w:ascii="Times New Roman" w:hAnsi="Times New Roman" w:cs="Times New Roman"/>
            <w:color w:val="0000FF"/>
            <w:szCs w:val="24"/>
          </w:rPr>
          <w:t>приказом</w:t>
        </w:r>
      </w:hyperlink>
      <w:r>
        <w:rPr>
          <w:rFonts w:ascii="Times New Roman" w:hAnsi="Times New Roman" w:cs="Times New Roman"/>
          <w:szCs w:val="24"/>
        </w:rPr>
        <w:t xml:space="preserve"> Минтруда России от 25.12.2012 N 627 "Об утверждении методики, позволяющей </w:t>
      </w:r>
      <w:proofErr w:type="spellStart"/>
      <w:proofErr w:type="gramStart"/>
      <w:r>
        <w:rPr>
          <w:rFonts w:ascii="Times New Roman" w:hAnsi="Times New Roman" w:cs="Times New Roman"/>
          <w:szCs w:val="24"/>
        </w:rPr>
        <w:t>объективизировать</w:t>
      </w:r>
      <w:proofErr w:type="spellEnd"/>
      <w:proofErr w:type="gramEnd"/>
      <w:r>
        <w:rPr>
          <w:rFonts w:ascii="Times New Roman" w:hAnsi="Times New Roman" w:cs="Times New Roman"/>
          <w:szCs w:val="24"/>
        </w:rPr>
        <w:t xml:space="preserve"> и систематизировать доступность объектов и услуг в приоритетных сферах жизнедеятельности для инвалидов и других </w:t>
      </w:r>
      <w:proofErr w:type="spellStart"/>
      <w:r>
        <w:rPr>
          <w:rFonts w:ascii="Times New Roman" w:hAnsi="Times New Roman" w:cs="Times New Roman"/>
          <w:szCs w:val="24"/>
        </w:rPr>
        <w:t>маломобильных</w:t>
      </w:r>
      <w:proofErr w:type="spellEnd"/>
      <w:r>
        <w:rPr>
          <w:rFonts w:ascii="Times New Roman" w:hAnsi="Times New Roman" w:cs="Times New Roman"/>
          <w:szCs w:val="24"/>
        </w:rPr>
        <w:t xml:space="preserve"> групп населения, с возможностью учета региональной специфики".</w:t>
      </w: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6654CE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Часть 2</w:t>
      </w:r>
    </w:p>
    <w:p w:rsidR="00317877" w:rsidRDefault="00317877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1905"/>
        <w:gridCol w:w="1985"/>
        <w:gridCol w:w="1842"/>
        <w:gridCol w:w="1559"/>
        <w:gridCol w:w="1559"/>
        <w:gridCol w:w="1560"/>
        <w:gridCol w:w="1275"/>
        <w:gridCol w:w="1418"/>
        <w:gridCol w:w="1701"/>
      </w:tblGrid>
      <w:tr w:rsidR="00317877">
        <w:tc>
          <w:tcPr>
            <w:tcW w:w="567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732" w:type="dxa"/>
            <w:gridSpan w:val="3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3. Состояние доступности объекта</w:t>
            </w:r>
          </w:p>
        </w:tc>
        <w:tc>
          <w:tcPr>
            <w:tcW w:w="9072" w:type="dxa"/>
            <w:gridSpan w:val="6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4. Управленческое решение</w:t>
            </w:r>
          </w:p>
        </w:tc>
      </w:tr>
      <w:tr w:rsidR="00317877" w:rsidRPr="006C1EA4">
        <w:tc>
          <w:tcPr>
            <w:tcW w:w="56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190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Вариант обустройства объекта &lt;1&gt;</w:t>
            </w:r>
          </w:p>
        </w:tc>
        <w:tc>
          <w:tcPr>
            <w:tcW w:w="198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Состояние доступности </w:t>
            </w:r>
          </w:p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(в т.ч. для различных категорий инвалидов) &lt;2&gt;</w:t>
            </w:r>
          </w:p>
        </w:tc>
        <w:tc>
          <w:tcPr>
            <w:tcW w:w="1842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Нуждаемость и очередность адаптации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Виды работ по адаптации &lt;3&gt;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Плановый период (срок) исполнения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Ожидаемый результат (по состоянию доступности) &lt;4&gt;</w:t>
            </w:r>
          </w:p>
        </w:tc>
        <w:tc>
          <w:tcPr>
            <w:tcW w:w="127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контроля</w:t>
            </w:r>
          </w:p>
        </w:tc>
        <w:tc>
          <w:tcPr>
            <w:tcW w:w="1418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Результаты контроля &lt;5&gt;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Дата актуализации информации на Карте доступности субъекта Российской Федерации</w:t>
            </w:r>
          </w:p>
        </w:tc>
      </w:tr>
      <w:tr w:rsidR="00317877">
        <w:tc>
          <w:tcPr>
            <w:tcW w:w="56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0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198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842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127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18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</w:tr>
      <w:tr w:rsidR="00317877">
        <w:tc>
          <w:tcPr>
            <w:tcW w:w="567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05" w:type="dxa"/>
          </w:tcPr>
          <w:p w:rsidR="00317877" w:rsidRDefault="00857A84" w:rsidP="00857A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</w:t>
            </w:r>
          </w:p>
        </w:tc>
        <w:tc>
          <w:tcPr>
            <w:tcW w:w="1985" w:type="dxa"/>
          </w:tcPr>
          <w:p w:rsidR="00317877" w:rsidRDefault="00756798" w:rsidP="00857A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ВНД (К, О, С, Г); </w:t>
            </w:r>
            <w:r w:rsidR="00857A84">
              <w:rPr>
                <w:rFonts w:ascii="Times New Roman" w:hAnsi="Times New Roman" w:cs="Times New Roman"/>
                <w:szCs w:val="24"/>
              </w:rPr>
              <w:t>ДУ</w:t>
            </w:r>
            <w:r>
              <w:rPr>
                <w:rFonts w:ascii="Times New Roman" w:hAnsi="Times New Roman" w:cs="Times New Roman"/>
                <w:szCs w:val="24"/>
              </w:rPr>
              <w:t xml:space="preserve"> (У)</w:t>
            </w:r>
          </w:p>
        </w:tc>
        <w:tc>
          <w:tcPr>
            <w:tcW w:w="1842" w:type="dxa"/>
          </w:tcPr>
          <w:p w:rsidR="00317877" w:rsidRDefault="00D16516" w:rsidP="00D16516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1559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Индивидуальное решение с ТСР</w:t>
            </w:r>
          </w:p>
        </w:tc>
        <w:tc>
          <w:tcPr>
            <w:tcW w:w="1559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1560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ДЧ (К)</w:t>
            </w:r>
          </w:p>
        </w:tc>
        <w:tc>
          <w:tcPr>
            <w:tcW w:w="1275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ДЧ (К)</w:t>
            </w:r>
          </w:p>
        </w:tc>
        <w:tc>
          <w:tcPr>
            <w:tcW w:w="1701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Июнь 2021</w:t>
            </w:r>
          </w:p>
        </w:tc>
      </w:tr>
    </w:tbl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--------------------------------</w:t>
      </w:r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&lt;1</w:t>
      </w:r>
      <w:proofErr w:type="gramStart"/>
      <w:r>
        <w:rPr>
          <w:rFonts w:ascii="Times New Roman" w:hAnsi="Times New Roman" w:cs="Times New Roman"/>
          <w:szCs w:val="24"/>
        </w:rPr>
        <w:t>&gt; У</w:t>
      </w:r>
      <w:proofErr w:type="gramEnd"/>
      <w:r>
        <w:rPr>
          <w:rFonts w:ascii="Times New Roman" w:hAnsi="Times New Roman" w:cs="Times New Roman"/>
          <w:szCs w:val="24"/>
        </w:rPr>
        <w:t>казывается один из вариантов: "А", "Б".</w:t>
      </w:r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&lt;2</w:t>
      </w:r>
      <w:proofErr w:type="gramStart"/>
      <w:r>
        <w:rPr>
          <w:rFonts w:ascii="Times New Roman" w:hAnsi="Times New Roman" w:cs="Times New Roman"/>
          <w:szCs w:val="24"/>
        </w:rPr>
        <w:t>&gt; У</w:t>
      </w:r>
      <w:proofErr w:type="gramEnd"/>
      <w:r>
        <w:rPr>
          <w:rFonts w:ascii="Times New Roman" w:hAnsi="Times New Roman" w:cs="Times New Roman"/>
          <w:szCs w:val="24"/>
        </w:rPr>
        <w:t xml:space="preserve">казывается: </w:t>
      </w:r>
      <w:proofErr w:type="gramStart"/>
      <w:r>
        <w:rPr>
          <w:rFonts w:ascii="Times New Roman" w:hAnsi="Times New Roman" w:cs="Times New Roman"/>
          <w:szCs w:val="24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 инвалидов); ДУ - доступно условно, ВНД - недоступно.</w:t>
      </w:r>
      <w:proofErr w:type="gramEnd"/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&lt;3</w:t>
      </w:r>
      <w:proofErr w:type="gramStart"/>
      <w:r>
        <w:rPr>
          <w:rFonts w:ascii="Times New Roman" w:hAnsi="Times New Roman" w:cs="Times New Roman"/>
          <w:szCs w:val="24"/>
        </w:rPr>
        <w:t>&gt; У</w:t>
      </w:r>
      <w:proofErr w:type="gramEnd"/>
      <w:r>
        <w:rPr>
          <w:rFonts w:ascii="Times New Roman" w:hAnsi="Times New Roman" w:cs="Times New Roman"/>
          <w:szCs w:val="24"/>
        </w:rPr>
        <w:t>казывается один из вариантов (видов работ):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&lt;4</w:t>
      </w:r>
      <w:proofErr w:type="gramStart"/>
      <w:r>
        <w:rPr>
          <w:rFonts w:ascii="Times New Roman" w:hAnsi="Times New Roman" w:cs="Times New Roman"/>
          <w:szCs w:val="24"/>
        </w:rPr>
        <w:t>&gt; У</w:t>
      </w:r>
      <w:proofErr w:type="gramEnd"/>
      <w:r>
        <w:rPr>
          <w:rFonts w:ascii="Times New Roman" w:hAnsi="Times New Roman" w:cs="Times New Roman"/>
          <w:szCs w:val="24"/>
        </w:rPr>
        <w:t xml:space="preserve">казывается: </w:t>
      </w:r>
      <w:proofErr w:type="gramStart"/>
      <w:r>
        <w:rPr>
          <w:rFonts w:ascii="Times New Roman" w:hAnsi="Times New Roman" w:cs="Times New Roman"/>
          <w:szCs w:val="24"/>
        </w:rPr>
        <w:t>ДП-В - доступен полностью всем; ДП-И (К, О, С, Г, У) - доступен полностью избирательно (указать, каким категориям инвалидов); ДЧ-В - доступен частично всем; ДЧ-И (К, О, С, Г, У) - доступен частично избирательно (указать категории</w:t>
      </w:r>
      <w:proofErr w:type="gramEnd"/>
      <w:r>
        <w:rPr>
          <w:rFonts w:ascii="Times New Roman" w:hAnsi="Times New Roman" w:cs="Times New Roman"/>
          <w:szCs w:val="24"/>
        </w:rPr>
        <w:t xml:space="preserve"> инвалидов); ДУ - доступно условно.</w:t>
      </w:r>
    </w:p>
    <w:p w:rsidR="00317877" w:rsidRDefault="006654CE">
      <w:pPr>
        <w:pStyle w:val="ConsPlusNormal"/>
        <w:ind w:firstLine="5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&lt;5</w:t>
      </w:r>
      <w:proofErr w:type="gramStart"/>
      <w:r>
        <w:rPr>
          <w:rFonts w:ascii="Times New Roman" w:hAnsi="Times New Roman" w:cs="Times New Roman"/>
          <w:szCs w:val="24"/>
        </w:rPr>
        <w:t>&gt; Д</w:t>
      </w:r>
      <w:proofErr w:type="gramEnd"/>
      <w:r>
        <w:rPr>
          <w:rFonts w:ascii="Times New Roman" w:hAnsi="Times New Roman" w:cs="Times New Roman"/>
          <w:szCs w:val="24"/>
        </w:rPr>
        <w:t>ается оценка результата исполнения плановых мероприятий в сравнении с ожидаемыми результатами (по состоянию доступности) - аналогично гр. 17.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 xml:space="preserve">К - </w:t>
      </w:r>
      <w:proofErr w:type="spellStart"/>
      <w:r>
        <w:rPr>
          <w:rFonts w:ascii="Times New Roman" w:eastAsia="Times New Roman" w:hAnsi="Times New Roman"/>
          <w:color w:val="000000"/>
        </w:rPr>
        <w:t>колясочники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 xml:space="preserve">О- </w:t>
      </w:r>
      <w:proofErr w:type="spellStart"/>
      <w:r>
        <w:rPr>
          <w:rFonts w:ascii="Times New Roman" w:eastAsia="Times New Roman" w:hAnsi="Times New Roman"/>
          <w:color w:val="000000"/>
        </w:rPr>
        <w:t>опорники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 xml:space="preserve">У- </w:t>
      </w:r>
      <w:proofErr w:type="spellStart"/>
      <w:r>
        <w:rPr>
          <w:rFonts w:ascii="Times New Roman" w:eastAsia="Times New Roman" w:hAnsi="Times New Roman"/>
          <w:color w:val="000000"/>
        </w:rPr>
        <w:t>умственно-отсталые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>С-</w:t>
      </w:r>
      <w:proofErr w:type="spellStart"/>
      <w:r>
        <w:rPr>
          <w:rFonts w:ascii="Times New Roman" w:eastAsia="Times New Roman" w:hAnsi="Times New Roman"/>
          <w:color w:val="000000"/>
        </w:rPr>
        <w:t>слепые</w:t>
      </w:r>
      <w:proofErr w:type="spellEnd"/>
      <w:r>
        <w:rPr>
          <w:rFonts w:ascii="Times New Roman" w:eastAsia="Times New Roman" w:hAnsi="Times New Roman"/>
          <w:color w:val="000000"/>
        </w:rPr>
        <w:t>;</w:t>
      </w:r>
    </w:p>
    <w:p w:rsidR="00317877" w:rsidRDefault="006654CE">
      <w:pPr>
        <w:pStyle w:val="af8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</w:pPr>
      <w:r>
        <w:rPr>
          <w:rFonts w:ascii="Times New Roman" w:eastAsia="Times New Roman" w:hAnsi="Times New Roman"/>
          <w:color w:val="000000"/>
        </w:rPr>
        <w:t>Г-</w:t>
      </w:r>
      <w:proofErr w:type="spellStart"/>
      <w:r>
        <w:rPr>
          <w:rFonts w:ascii="Times New Roman" w:eastAsia="Times New Roman" w:hAnsi="Times New Roman"/>
          <w:color w:val="000000"/>
        </w:rPr>
        <w:t>глухие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:rsidR="00317877" w:rsidRDefault="006654CE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Часть 3</w:t>
      </w:r>
    </w:p>
    <w:p w:rsidR="00317877" w:rsidRDefault="00317877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6"/>
        <w:gridCol w:w="3517"/>
        <w:gridCol w:w="1559"/>
        <w:gridCol w:w="1560"/>
        <w:gridCol w:w="1559"/>
        <w:gridCol w:w="1701"/>
        <w:gridCol w:w="2126"/>
        <w:gridCol w:w="2410"/>
      </w:tblGrid>
      <w:tr w:rsidR="00317877" w:rsidRPr="006C1EA4">
        <w:tc>
          <w:tcPr>
            <w:tcW w:w="656" w:type="dxa"/>
            <w:vMerge w:val="restart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п</w:t>
            </w:r>
            <w:proofErr w:type="spellEnd"/>
          </w:p>
        </w:tc>
        <w:tc>
          <w:tcPr>
            <w:tcW w:w="3517" w:type="dxa"/>
            <w:vMerge w:val="restart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Путь следования к объекту пассажирским транспортом (описать маршрут движения с использованием пассажирского транспорта), наличие адаптированного пассажирского транспорта к объекту</w:t>
            </w:r>
          </w:p>
        </w:tc>
        <w:tc>
          <w:tcPr>
            <w:tcW w:w="10915" w:type="dxa"/>
            <w:gridSpan w:val="6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Путь к объекту от ближайшей остановки пассажирского транспорта</w:t>
            </w:r>
          </w:p>
        </w:tc>
      </w:tr>
      <w:tr w:rsidR="00317877" w:rsidRPr="006C1EA4">
        <w:tc>
          <w:tcPr>
            <w:tcW w:w="656" w:type="dxa"/>
            <w:vMerge/>
          </w:tcPr>
          <w:p w:rsidR="00317877" w:rsidRDefault="0031787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517" w:type="dxa"/>
            <w:vMerge/>
          </w:tcPr>
          <w:p w:rsidR="00317877" w:rsidRDefault="00317877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Расстояние до объекта от остановки транспорта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Время движения (пешком)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выделенного от проезжей части пешеходного пути (да, нет)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Перекрестки: нерегулируемые; регулируемые, со звуковой сигнализацией, таймером; нет</w:t>
            </w:r>
          </w:p>
        </w:tc>
        <w:tc>
          <w:tcPr>
            <w:tcW w:w="2126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Информация на пути следования к объекту: акустическая, тактильная, визуальная; нет</w:t>
            </w:r>
          </w:p>
        </w:tc>
        <w:tc>
          <w:tcPr>
            <w:tcW w:w="241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Перепады высоты на пути: есть, нет (описать), их обустройство для инвалидов на коляске: да, нет</w:t>
            </w:r>
          </w:p>
        </w:tc>
      </w:tr>
      <w:tr w:rsidR="00317877">
        <w:tc>
          <w:tcPr>
            <w:tcW w:w="656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517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56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559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24</w:t>
            </w:r>
          </w:p>
        </w:tc>
        <w:tc>
          <w:tcPr>
            <w:tcW w:w="1701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</w:t>
            </w:r>
          </w:p>
        </w:tc>
        <w:tc>
          <w:tcPr>
            <w:tcW w:w="2126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2410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</w:t>
            </w:r>
          </w:p>
        </w:tc>
      </w:tr>
      <w:tr w:rsidR="00317877">
        <w:tc>
          <w:tcPr>
            <w:tcW w:w="656" w:type="dxa"/>
          </w:tcPr>
          <w:p w:rsidR="00317877" w:rsidRDefault="00317877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517" w:type="dxa"/>
          </w:tcPr>
          <w:p w:rsidR="00317877" w:rsidRDefault="00AB6242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Городской пассажирский транспорт до остановки «Городская площадь»</w:t>
            </w:r>
          </w:p>
        </w:tc>
        <w:tc>
          <w:tcPr>
            <w:tcW w:w="1559" w:type="dxa"/>
          </w:tcPr>
          <w:p w:rsidR="00317877" w:rsidRDefault="00AB6242" w:rsidP="00A85C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1000</w:t>
            </w:r>
            <w:r w:rsidR="00A85C84">
              <w:rPr>
                <w:rFonts w:ascii="Times New Roman" w:hAnsi="Times New Roman" w:cs="Times New Roman"/>
                <w:szCs w:val="24"/>
              </w:rPr>
              <w:t xml:space="preserve"> м</w:t>
            </w:r>
          </w:p>
        </w:tc>
        <w:tc>
          <w:tcPr>
            <w:tcW w:w="1560" w:type="dxa"/>
          </w:tcPr>
          <w:p w:rsidR="00317877" w:rsidRDefault="00AB6242" w:rsidP="00A85C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A85C84">
              <w:rPr>
                <w:rFonts w:ascii="Times New Roman" w:hAnsi="Times New Roman" w:cs="Times New Roman"/>
                <w:szCs w:val="24"/>
              </w:rPr>
              <w:t xml:space="preserve"> мин.</w:t>
            </w:r>
          </w:p>
        </w:tc>
        <w:tc>
          <w:tcPr>
            <w:tcW w:w="1559" w:type="dxa"/>
          </w:tcPr>
          <w:p w:rsidR="00317877" w:rsidRDefault="00A85C84" w:rsidP="00A85C84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1701" w:type="dxa"/>
          </w:tcPr>
          <w:p w:rsidR="00317877" w:rsidRDefault="006C1EA4" w:rsidP="0002404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Регулируемый перекресток со звуковой сигнализацией и таймером</w:t>
            </w:r>
          </w:p>
        </w:tc>
        <w:tc>
          <w:tcPr>
            <w:tcW w:w="2126" w:type="dxa"/>
          </w:tcPr>
          <w:p w:rsidR="00317877" w:rsidRDefault="0002404D" w:rsidP="0002404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10" w:type="dxa"/>
          </w:tcPr>
          <w:p w:rsidR="00317877" w:rsidRDefault="00AB6242" w:rsidP="0002404D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Е</w:t>
            </w:r>
            <w:r w:rsidR="0002404D">
              <w:rPr>
                <w:rFonts w:ascii="Times New Roman" w:hAnsi="Times New Roman" w:cs="Times New Roman"/>
                <w:szCs w:val="24"/>
              </w:rPr>
              <w:t>сть</w:t>
            </w:r>
            <w:r>
              <w:rPr>
                <w:rFonts w:ascii="Times New Roman" w:hAnsi="Times New Roman" w:cs="Times New Roman"/>
                <w:szCs w:val="24"/>
              </w:rPr>
              <w:t xml:space="preserve"> (бордюры)</w:t>
            </w:r>
          </w:p>
        </w:tc>
      </w:tr>
    </w:tbl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p w:rsidR="00317877" w:rsidRDefault="006654CE">
      <w:pPr>
        <w:pStyle w:val="ConsPlusNormal"/>
        <w:jc w:val="center"/>
        <w:outlineLvl w:val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Реестр</w:t>
      </w:r>
    </w:p>
    <w:p w:rsidR="00317877" w:rsidRDefault="006654CE">
      <w:pPr>
        <w:pStyle w:val="ConsPlusNormal"/>
        <w:jc w:val="center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>доступности значимых (приоритетных) для инвалидов</w:t>
      </w:r>
      <w:proofErr w:type="gramEnd"/>
    </w:p>
    <w:p w:rsidR="00317877" w:rsidRDefault="006654CE">
      <w:pPr>
        <w:pStyle w:val="ConsPlusNormal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транспортных средств общественного транспорта</w:t>
      </w:r>
    </w:p>
    <w:p w:rsidR="00317877" w:rsidRDefault="00317877">
      <w:pPr>
        <w:pStyle w:val="ConsPlusNormal"/>
        <w:jc w:val="both"/>
        <w:rPr>
          <w:rFonts w:ascii="Times New Roman" w:hAnsi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43"/>
        <w:gridCol w:w="2444"/>
        <w:gridCol w:w="2405"/>
        <w:gridCol w:w="2483"/>
        <w:gridCol w:w="2444"/>
        <w:gridCol w:w="2444"/>
      </w:tblGrid>
      <w:tr w:rsidR="00317877" w:rsidRPr="006C1EA4">
        <w:tc>
          <w:tcPr>
            <w:tcW w:w="7292" w:type="dxa"/>
            <w:gridSpan w:val="3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транспортных средств общего пользования (общественный транспорт), в том числе</w:t>
            </w:r>
          </w:p>
        </w:tc>
        <w:tc>
          <w:tcPr>
            <w:tcW w:w="7371" w:type="dxa"/>
            <w:gridSpan w:val="3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транспортных средств общего пользования (общественный транспорт), адаптированных для инвалидов, в том числе</w:t>
            </w:r>
          </w:p>
        </w:tc>
      </w:tr>
      <w:tr w:rsidR="00317877">
        <w:tc>
          <w:tcPr>
            <w:tcW w:w="2443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автобусы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троллейбусы</w:t>
            </w:r>
          </w:p>
        </w:tc>
        <w:tc>
          <w:tcPr>
            <w:tcW w:w="240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трамваи</w:t>
            </w:r>
          </w:p>
        </w:tc>
        <w:tc>
          <w:tcPr>
            <w:tcW w:w="2483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автобусы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троллейбусы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трамваи</w:t>
            </w:r>
          </w:p>
        </w:tc>
      </w:tr>
      <w:tr w:rsidR="00317877">
        <w:tc>
          <w:tcPr>
            <w:tcW w:w="2443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5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83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2444" w:type="dxa"/>
          </w:tcPr>
          <w:p w:rsidR="00317877" w:rsidRDefault="006654CE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10535A">
        <w:tc>
          <w:tcPr>
            <w:tcW w:w="2443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2444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05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83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  <w:tc>
          <w:tcPr>
            <w:tcW w:w="2444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  <w:tc>
          <w:tcPr>
            <w:tcW w:w="2444" w:type="dxa"/>
          </w:tcPr>
          <w:p w:rsidR="0010535A" w:rsidRDefault="0010535A">
            <w:pPr>
              <w:pStyle w:val="ConsPlusNormal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</w:tbl>
    <w:p w:rsidR="00317877" w:rsidRDefault="00317877">
      <w:pPr>
        <w:pStyle w:val="ConsPlusNormal"/>
        <w:rPr>
          <w:rFonts w:ascii="Times New Roman" w:hAnsi="Times New Roman" w:cs="Times New Roman"/>
          <w:szCs w:val="24"/>
        </w:rPr>
      </w:pPr>
    </w:p>
    <w:sectPr w:rsidR="00317877" w:rsidSect="00A47EA2">
      <w:pgSz w:w="16838" w:h="11905" w:orient="landscape"/>
      <w:pgMar w:top="284" w:right="1134" w:bottom="284" w:left="1134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C90" w:rsidRDefault="00832C90">
      <w:r>
        <w:separator/>
      </w:r>
    </w:p>
  </w:endnote>
  <w:endnote w:type="continuationSeparator" w:id="0">
    <w:p w:rsidR="00832C90" w:rsidRDefault="00832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C90" w:rsidRDefault="00832C90">
      <w:r>
        <w:separator/>
      </w:r>
    </w:p>
  </w:footnote>
  <w:footnote w:type="continuationSeparator" w:id="0">
    <w:p w:rsidR="00832C90" w:rsidRDefault="00832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7407E"/>
    <w:multiLevelType w:val="hybridMultilevel"/>
    <w:tmpl w:val="C7D2523C"/>
    <w:lvl w:ilvl="0" w:tplc="586ED4D4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/>
      </w:rPr>
    </w:lvl>
    <w:lvl w:ilvl="1" w:tplc="6DBE83A6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/>
      </w:rPr>
    </w:lvl>
    <w:lvl w:ilvl="2" w:tplc="D7FC9E7A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/>
      </w:rPr>
    </w:lvl>
    <w:lvl w:ilvl="3" w:tplc="2E4A11B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/>
      </w:rPr>
    </w:lvl>
    <w:lvl w:ilvl="4" w:tplc="2F261F4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/>
      </w:rPr>
    </w:lvl>
    <w:lvl w:ilvl="5" w:tplc="87D68A0E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/>
      </w:rPr>
    </w:lvl>
    <w:lvl w:ilvl="6" w:tplc="D0F4DB0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/>
      </w:rPr>
    </w:lvl>
    <w:lvl w:ilvl="7" w:tplc="AF12BC28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/>
      </w:rPr>
    </w:lvl>
    <w:lvl w:ilvl="8" w:tplc="EB3AA1E4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7877"/>
    <w:rsid w:val="0002404D"/>
    <w:rsid w:val="000F09B7"/>
    <w:rsid w:val="0010535A"/>
    <w:rsid w:val="00162226"/>
    <w:rsid w:val="001770F8"/>
    <w:rsid w:val="00186BDD"/>
    <w:rsid w:val="00253B08"/>
    <w:rsid w:val="00317877"/>
    <w:rsid w:val="00321786"/>
    <w:rsid w:val="004303A7"/>
    <w:rsid w:val="00482E9C"/>
    <w:rsid w:val="006654CE"/>
    <w:rsid w:val="00676D92"/>
    <w:rsid w:val="006A3967"/>
    <w:rsid w:val="006C1EA4"/>
    <w:rsid w:val="007532E1"/>
    <w:rsid w:val="00756798"/>
    <w:rsid w:val="007B082A"/>
    <w:rsid w:val="00832C90"/>
    <w:rsid w:val="00857A84"/>
    <w:rsid w:val="009A0EA5"/>
    <w:rsid w:val="009E51F0"/>
    <w:rsid w:val="00A30688"/>
    <w:rsid w:val="00A47EA2"/>
    <w:rsid w:val="00A85C84"/>
    <w:rsid w:val="00AB6242"/>
    <w:rsid w:val="00C00199"/>
    <w:rsid w:val="00D16516"/>
    <w:rsid w:val="00DA7169"/>
    <w:rsid w:val="00EE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2E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32E1"/>
    <w:pPr>
      <w:keepNext/>
      <w:spacing w:before="240" w:after="60"/>
      <w:outlineLvl w:val="0"/>
    </w:pPr>
    <w:rPr>
      <w:rFonts w:ascii="Cambria" w:eastAsia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2E1"/>
    <w:pPr>
      <w:keepNext/>
      <w:spacing w:before="240" w:after="60"/>
      <w:outlineLvl w:val="1"/>
    </w:pPr>
    <w:rPr>
      <w:rFonts w:ascii="Cambria" w:eastAsia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2E1"/>
    <w:pPr>
      <w:keepNext/>
      <w:spacing w:before="240" w:after="60"/>
      <w:outlineLvl w:val="2"/>
    </w:pPr>
    <w:rPr>
      <w:rFonts w:ascii="Cambria" w:eastAsia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2E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2E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2E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2E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2E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2E1"/>
    <w:pPr>
      <w:spacing w:before="240" w:after="60"/>
      <w:outlineLvl w:val="8"/>
    </w:pPr>
    <w:rPr>
      <w:rFonts w:ascii="Cambria" w:eastAsia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532E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7532E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7532E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7532E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7532E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7532E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7532E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7532E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7532E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7532E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7532E1"/>
    <w:rPr>
      <w:sz w:val="24"/>
      <w:szCs w:val="24"/>
    </w:rPr>
  </w:style>
  <w:style w:type="character" w:customStyle="1" w:styleId="QuoteChar">
    <w:name w:val="Quote Char"/>
    <w:uiPriority w:val="29"/>
    <w:rsid w:val="007532E1"/>
    <w:rPr>
      <w:i/>
    </w:rPr>
  </w:style>
  <w:style w:type="character" w:customStyle="1" w:styleId="IntenseQuoteChar">
    <w:name w:val="Intense Quote Char"/>
    <w:uiPriority w:val="30"/>
    <w:rsid w:val="007532E1"/>
    <w:rPr>
      <w:i/>
    </w:rPr>
  </w:style>
  <w:style w:type="paragraph" w:styleId="a3">
    <w:name w:val="header"/>
    <w:basedOn w:val="a"/>
    <w:link w:val="a4"/>
    <w:uiPriority w:val="99"/>
    <w:unhideWhenUsed/>
    <w:rsid w:val="007532E1"/>
    <w:pPr>
      <w:tabs>
        <w:tab w:val="center" w:pos="7143"/>
        <w:tab w:val="right" w:pos="14287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532E1"/>
  </w:style>
  <w:style w:type="paragraph" w:styleId="a5">
    <w:name w:val="footer"/>
    <w:basedOn w:val="a"/>
    <w:link w:val="a6"/>
    <w:uiPriority w:val="99"/>
    <w:unhideWhenUsed/>
    <w:rsid w:val="007532E1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7532E1"/>
  </w:style>
  <w:style w:type="paragraph" w:styleId="a7">
    <w:name w:val="caption"/>
    <w:basedOn w:val="a"/>
    <w:next w:val="a"/>
    <w:uiPriority w:val="35"/>
    <w:semiHidden/>
    <w:unhideWhenUsed/>
    <w:qFormat/>
    <w:rsid w:val="007532E1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6">
    <w:name w:val="Нижний колонтитул Знак"/>
    <w:link w:val="a5"/>
    <w:uiPriority w:val="99"/>
    <w:rsid w:val="007532E1"/>
  </w:style>
  <w:style w:type="table" w:styleId="a8">
    <w:name w:val="Table Grid"/>
    <w:basedOn w:val="a1"/>
    <w:uiPriority w:val="59"/>
    <w:rsid w:val="007532E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532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532E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7532E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53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532E1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532E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532E1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532E1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532E1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9">
    <w:name w:val="Hyperlink"/>
    <w:uiPriority w:val="99"/>
    <w:unhideWhenUsed/>
    <w:rsid w:val="007532E1"/>
    <w:rPr>
      <w:color w:val="0000FF" w:themeColor="hyperlink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7532E1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7532E1"/>
    <w:rPr>
      <w:sz w:val="18"/>
    </w:rPr>
  </w:style>
  <w:style w:type="character" w:styleId="ac">
    <w:name w:val="footnote reference"/>
    <w:basedOn w:val="a0"/>
    <w:uiPriority w:val="99"/>
    <w:unhideWhenUsed/>
    <w:rsid w:val="007532E1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7532E1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7532E1"/>
    <w:rPr>
      <w:sz w:val="20"/>
    </w:rPr>
  </w:style>
  <w:style w:type="character" w:styleId="af">
    <w:name w:val="endnote reference"/>
    <w:basedOn w:val="a0"/>
    <w:uiPriority w:val="99"/>
    <w:semiHidden/>
    <w:unhideWhenUsed/>
    <w:rsid w:val="007532E1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7532E1"/>
    <w:pPr>
      <w:spacing w:after="57"/>
    </w:pPr>
  </w:style>
  <w:style w:type="paragraph" w:styleId="21">
    <w:name w:val="toc 2"/>
    <w:basedOn w:val="a"/>
    <w:next w:val="a"/>
    <w:uiPriority w:val="39"/>
    <w:unhideWhenUsed/>
    <w:rsid w:val="007532E1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7532E1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7532E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7532E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7532E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7532E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7532E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7532E1"/>
    <w:pPr>
      <w:spacing w:after="57"/>
      <w:ind w:left="2268"/>
    </w:pPr>
  </w:style>
  <w:style w:type="paragraph" w:styleId="af0">
    <w:name w:val="table of figures"/>
    <w:basedOn w:val="a"/>
    <w:next w:val="a"/>
    <w:uiPriority w:val="99"/>
    <w:unhideWhenUsed/>
    <w:rsid w:val="007532E1"/>
  </w:style>
  <w:style w:type="character" w:customStyle="1" w:styleId="10">
    <w:name w:val="Заголовок 1 Знак"/>
    <w:basedOn w:val="a0"/>
    <w:link w:val="1"/>
    <w:uiPriority w:val="9"/>
    <w:rsid w:val="007532E1"/>
    <w:rPr>
      <w:rFonts w:ascii="Cambria" w:eastAsia="Cambria" w:hAnsi="Cambria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532E1"/>
    <w:rPr>
      <w:rFonts w:ascii="Cambria" w:eastAsia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532E1"/>
    <w:rPr>
      <w:rFonts w:ascii="Cambria" w:eastAsia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532E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532E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532E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532E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532E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532E1"/>
    <w:rPr>
      <w:rFonts w:ascii="Cambria" w:eastAsia="Cambria" w:hAnsi="Cambria"/>
    </w:rPr>
  </w:style>
  <w:style w:type="paragraph" w:styleId="af1">
    <w:name w:val="Title"/>
    <w:basedOn w:val="a"/>
    <w:next w:val="a"/>
    <w:link w:val="af2"/>
    <w:uiPriority w:val="10"/>
    <w:qFormat/>
    <w:rsid w:val="007532E1"/>
    <w:pPr>
      <w:spacing w:before="240" w:after="60"/>
      <w:jc w:val="center"/>
      <w:outlineLvl w:val="0"/>
    </w:pPr>
    <w:rPr>
      <w:rFonts w:ascii="Cambria" w:eastAsia="Cambria" w:hAnsi="Cambria"/>
      <w:b/>
      <w:bCs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7532E1"/>
    <w:rPr>
      <w:rFonts w:ascii="Cambria" w:eastAsia="Cambria" w:hAnsi="Cambria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7532E1"/>
    <w:pPr>
      <w:spacing w:after="60"/>
      <w:jc w:val="center"/>
      <w:outlineLvl w:val="1"/>
    </w:pPr>
    <w:rPr>
      <w:rFonts w:ascii="Cambria" w:eastAsia="Cambria" w:hAnsi="Cambria"/>
    </w:rPr>
  </w:style>
  <w:style w:type="character" w:customStyle="1" w:styleId="af4">
    <w:name w:val="Подзаголовок Знак"/>
    <w:basedOn w:val="a0"/>
    <w:link w:val="af3"/>
    <w:uiPriority w:val="11"/>
    <w:rsid w:val="007532E1"/>
    <w:rPr>
      <w:rFonts w:ascii="Cambria" w:eastAsia="Cambria" w:hAnsi="Cambria"/>
      <w:sz w:val="24"/>
      <w:szCs w:val="24"/>
    </w:rPr>
  </w:style>
  <w:style w:type="character" w:styleId="af5">
    <w:name w:val="Strong"/>
    <w:basedOn w:val="a0"/>
    <w:uiPriority w:val="22"/>
    <w:qFormat/>
    <w:rsid w:val="007532E1"/>
    <w:rPr>
      <w:b/>
      <w:bCs/>
    </w:rPr>
  </w:style>
  <w:style w:type="character" w:styleId="af6">
    <w:name w:val="Emphasis"/>
    <w:basedOn w:val="a0"/>
    <w:uiPriority w:val="20"/>
    <w:qFormat/>
    <w:rsid w:val="007532E1"/>
    <w:rPr>
      <w:rFonts w:ascii="Calibri" w:hAnsi="Calibri"/>
      <w:b/>
      <w:i/>
      <w:iCs/>
    </w:rPr>
  </w:style>
  <w:style w:type="paragraph" w:styleId="af7">
    <w:name w:val="No Spacing"/>
    <w:basedOn w:val="a"/>
    <w:uiPriority w:val="1"/>
    <w:qFormat/>
    <w:rsid w:val="007532E1"/>
    <w:rPr>
      <w:sz w:val="32"/>
      <w:szCs w:val="32"/>
    </w:rPr>
  </w:style>
  <w:style w:type="paragraph" w:styleId="af8">
    <w:name w:val="List Paragraph"/>
    <w:basedOn w:val="a"/>
    <w:uiPriority w:val="34"/>
    <w:qFormat/>
    <w:rsid w:val="007532E1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7532E1"/>
    <w:rPr>
      <w:i/>
    </w:rPr>
  </w:style>
  <w:style w:type="character" w:customStyle="1" w:styleId="23">
    <w:name w:val="Цитата 2 Знак"/>
    <w:basedOn w:val="a0"/>
    <w:link w:val="22"/>
    <w:uiPriority w:val="29"/>
    <w:rsid w:val="007532E1"/>
    <w:rPr>
      <w:i/>
      <w:sz w:val="24"/>
      <w:szCs w:val="24"/>
    </w:rPr>
  </w:style>
  <w:style w:type="paragraph" w:styleId="af9">
    <w:name w:val="Intense Quote"/>
    <w:basedOn w:val="a"/>
    <w:next w:val="a"/>
    <w:link w:val="afa"/>
    <w:uiPriority w:val="30"/>
    <w:qFormat/>
    <w:rsid w:val="007532E1"/>
    <w:pPr>
      <w:ind w:left="720" w:right="720"/>
    </w:pPr>
    <w:rPr>
      <w:b/>
      <w:i/>
      <w:sz w:val="22"/>
      <w:szCs w:val="22"/>
    </w:rPr>
  </w:style>
  <w:style w:type="character" w:customStyle="1" w:styleId="afa">
    <w:name w:val="Выделенная цитата Знак"/>
    <w:basedOn w:val="a0"/>
    <w:link w:val="af9"/>
    <w:uiPriority w:val="30"/>
    <w:rsid w:val="007532E1"/>
    <w:rPr>
      <w:b/>
      <w:i/>
      <w:sz w:val="24"/>
    </w:rPr>
  </w:style>
  <w:style w:type="character" w:styleId="afb">
    <w:name w:val="Subtle Emphasis"/>
    <w:uiPriority w:val="19"/>
    <w:qFormat/>
    <w:rsid w:val="007532E1"/>
    <w:rPr>
      <w:i/>
      <w:color w:val="5A5A5A" w:themeColor="text1" w:themeTint="A5"/>
    </w:rPr>
  </w:style>
  <w:style w:type="character" w:styleId="afc">
    <w:name w:val="Intense Emphasis"/>
    <w:basedOn w:val="a0"/>
    <w:uiPriority w:val="21"/>
    <w:qFormat/>
    <w:rsid w:val="007532E1"/>
    <w:rPr>
      <w:b/>
      <w:i/>
      <w:sz w:val="24"/>
      <w:szCs w:val="24"/>
      <w:u w:val="single"/>
    </w:rPr>
  </w:style>
  <w:style w:type="character" w:styleId="afd">
    <w:name w:val="Subtle Reference"/>
    <w:basedOn w:val="a0"/>
    <w:uiPriority w:val="31"/>
    <w:qFormat/>
    <w:rsid w:val="007532E1"/>
    <w:rPr>
      <w:sz w:val="24"/>
      <w:szCs w:val="24"/>
      <w:u w:val="single"/>
    </w:rPr>
  </w:style>
  <w:style w:type="character" w:styleId="afe">
    <w:name w:val="Intense Reference"/>
    <w:basedOn w:val="a0"/>
    <w:uiPriority w:val="32"/>
    <w:qFormat/>
    <w:rsid w:val="007532E1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7532E1"/>
    <w:rPr>
      <w:rFonts w:ascii="Cambria" w:eastAsia="Cambria" w:hAnsi="Cambria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7532E1"/>
    <w:pPr>
      <w:outlineLvl w:val="9"/>
    </w:pPr>
  </w:style>
  <w:style w:type="paragraph" w:customStyle="1" w:styleId="ConsPlusNormal">
    <w:name w:val="ConsPlusNormal"/>
    <w:rsid w:val="007532E1"/>
    <w:pPr>
      <w:widowControl w:val="0"/>
      <w:jc w:val="left"/>
    </w:pPr>
    <w:rPr>
      <w:rFonts w:eastAsia="Times New Roman" w:cs="Calibri"/>
      <w:sz w:val="24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consultantplus://offline/ref=A06C1259FCAEC34008C5BC4BD463574AB62DBED30C07BF6A594265F26836B548A267CA89E16CD2383A64283347nDT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2179D77D-1EB9-44F0-95CA-5F04B04B6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Asus</cp:lastModifiedBy>
  <cp:revision>4</cp:revision>
  <dcterms:created xsi:type="dcterms:W3CDTF">2021-08-09T03:07:00Z</dcterms:created>
  <dcterms:modified xsi:type="dcterms:W3CDTF">2021-08-09T03:13:00Z</dcterms:modified>
</cp:coreProperties>
</file>